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B2FB" w14:textId="4785095E" w:rsidR="004F0584" w:rsidRDefault="00000000" w:rsidP="00346B0C">
      <w:pPr>
        <w:ind w:firstLine="0"/>
        <w:rPr>
          <w:rFonts w:eastAsia="Times New Roman"/>
          <w:b/>
          <w:bCs/>
          <w:color w:val="26282F"/>
        </w:rPr>
      </w:pPr>
      <w:r>
        <w:rPr>
          <w:rFonts w:eastAsia="Times New Roman"/>
          <w:b/>
          <w:bCs/>
          <w:color w:val="26282F"/>
        </w:rPr>
        <w:t xml:space="preserve">                     </w:t>
      </w:r>
    </w:p>
    <w:p w14:paraId="31C03FA5" w14:textId="77777777" w:rsidR="00346B0C" w:rsidRDefault="00346B0C" w:rsidP="00346B0C">
      <w:pPr>
        <w:ind w:firstLine="0"/>
        <w:rPr>
          <w:rFonts w:eastAsia="Times New Roman"/>
          <w:b/>
          <w:bCs/>
          <w:color w:val="26282F"/>
        </w:rPr>
      </w:pPr>
    </w:p>
    <w:p w14:paraId="09CD1734" w14:textId="77777777" w:rsidR="00346B0C" w:rsidRDefault="00346B0C" w:rsidP="00346B0C">
      <w:pPr>
        <w:ind w:firstLine="0"/>
        <w:rPr>
          <w:rFonts w:ascii="Times New Roman" w:hAnsi="Times New Roman" w:cs="Times New Roman"/>
          <w:b/>
          <w:sz w:val="32"/>
          <w:szCs w:val="32"/>
        </w:rPr>
      </w:pPr>
    </w:p>
    <w:p w14:paraId="77C10958" w14:textId="6C77D2A8" w:rsidR="004F0584" w:rsidRDefault="0034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94B39" wp14:editId="56AE0161">
            <wp:extent cx="666750" cy="781050"/>
            <wp:effectExtent l="0" t="0" r="0" b="0"/>
            <wp:docPr id="1423277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905DB8" w14:textId="66765FF4" w:rsidR="004F0584" w:rsidRDefault="00000000" w:rsidP="00346B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46B0C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468334A" w14:textId="77777777" w:rsidR="004F0584" w:rsidRDefault="00000000" w:rsidP="0034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C845062" w14:textId="77777777" w:rsidR="004F0584" w:rsidRDefault="004F0584">
      <w:pPr>
        <w:rPr>
          <w:rFonts w:ascii="Times New Roman" w:hAnsi="Times New Roman" w:cs="Times New Roman"/>
          <w:sz w:val="28"/>
          <w:szCs w:val="28"/>
        </w:rPr>
      </w:pPr>
    </w:p>
    <w:p w14:paraId="7B0CA9C6" w14:textId="77777777" w:rsidR="004F0584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FD9F99B" w14:textId="77777777" w:rsidR="004F0584" w:rsidRDefault="00000000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8497FB5" w14:textId="76511ADA" w:rsidR="004F0584" w:rsidRDefault="00346B0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58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58DA">
        <w:rPr>
          <w:rFonts w:ascii="Times New Roman" w:hAnsi="Times New Roman" w:cs="Times New Roman"/>
          <w:b/>
          <w:sz w:val="28"/>
          <w:szCs w:val="28"/>
        </w:rPr>
        <w:t>30.06.2025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6058D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346B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8DA" w:rsidRPr="006058DA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16B518C6" w14:textId="2C602259" w:rsidR="004F0584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346B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B0C">
        <w:rPr>
          <w:rFonts w:ascii="Times New Roman" w:hAnsi="Times New Roman" w:cs="Times New Roman"/>
          <w:sz w:val="28"/>
          <w:szCs w:val="28"/>
        </w:rPr>
        <w:t>Веселая</w:t>
      </w:r>
    </w:p>
    <w:p w14:paraId="3C842B7D" w14:textId="77777777" w:rsidR="004F0584" w:rsidRDefault="004F0584">
      <w:pPr>
        <w:pStyle w:val="1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14:paraId="71C35393" w14:textId="77777777" w:rsidR="00346B0C" w:rsidRDefault="00346B0C" w:rsidP="00346B0C"/>
    <w:p w14:paraId="1A322899" w14:textId="77777777" w:rsidR="00346B0C" w:rsidRPr="00346B0C" w:rsidRDefault="00346B0C" w:rsidP="00346B0C"/>
    <w:p w14:paraId="35851FCB" w14:textId="26C22758" w:rsidR="004F0584" w:rsidRDefault="00000000" w:rsidP="00346B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203116621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346B0C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</w:t>
      </w:r>
      <w:r w:rsidR="00346B0C">
        <w:rPr>
          <w:rFonts w:ascii="Times New Roman" w:hAnsi="Times New Roman" w:cs="Times New Roman"/>
          <w:b/>
          <w:sz w:val="28"/>
          <w:szCs w:val="28"/>
        </w:rPr>
        <w:t>25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46B0C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346B0C">
        <w:rPr>
          <w:rFonts w:ascii="Times New Roman" w:hAnsi="Times New Roman" w:cs="Times New Roman"/>
          <w:b/>
          <w:sz w:val="28"/>
          <w:szCs w:val="28"/>
        </w:rPr>
        <w:t>194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Порядка рассмотрения обращений граждан в администрации </w:t>
      </w:r>
      <w:r w:rsidR="00346B0C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4F21903A" w14:textId="77777777" w:rsidR="004F0584" w:rsidRDefault="004F0584" w:rsidP="00346B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E29F7" w14:textId="77777777" w:rsidR="00346B0C" w:rsidRDefault="00346B0C" w:rsidP="00346B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A6E6F9" w14:textId="77777777" w:rsidR="004F0584" w:rsidRDefault="004F0584">
      <w:pPr>
        <w:rPr>
          <w:rFonts w:ascii="Times New Roman" w:hAnsi="Times New Roman" w:cs="Times New Roman"/>
          <w:sz w:val="28"/>
          <w:szCs w:val="28"/>
        </w:rPr>
      </w:pPr>
    </w:p>
    <w:p w14:paraId="00940B37" w14:textId="78415B6A" w:rsidR="004F0584" w:rsidRPr="00346B0C" w:rsidRDefault="00000000" w:rsidP="00346B0C">
      <w:pPr>
        <w:ind w:firstLine="851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целях приведения процесса рассмотрения обращений граждан в администрации </w:t>
      </w:r>
      <w:r w:rsidR="00346B0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в соответствие с Федеральным законом от 02 мая 2006 года № 59-ФЗ «О порядке рассмотрения обращений граждан Российской Федерации», Федеральным законом от 28 декабря 2024года № 547-ФЗ «О внесении изменений в Федеральный закон «О порядке рассмотрения обращений граждан Российской Федерации»,</w:t>
      </w:r>
      <w:r w:rsidR="00346B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14:paraId="4A7EFAF2" w14:textId="0B8E4460" w:rsidR="004F0584" w:rsidRDefault="00000000" w:rsidP="00346B0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r w:rsidR="00346B0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от </w:t>
      </w:r>
      <w:r w:rsidR="00346B0C">
        <w:rPr>
          <w:rFonts w:ascii="Times New Roman" w:hAnsi="Times New Roman" w:cs="Times New Roman"/>
          <w:sz w:val="28"/>
          <w:szCs w:val="28"/>
        </w:rPr>
        <w:t>25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46B0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6B0C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рассмотрения обращений граждан в администрации </w:t>
      </w:r>
      <w:r w:rsidR="00346B0C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 (далее-Порядок) следующие изменения:</w:t>
      </w:r>
    </w:p>
    <w:p w14:paraId="046DF813" w14:textId="44EBFF3F" w:rsidR="004F0584" w:rsidRDefault="00000000" w:rsidP="00346B0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6B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346B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346B0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раздела 2 Порядка изложить в следующей редакции:</w:t>
      </w:r>
    </w:p>
    <w:p w14:paraId="09D2ADE6" w14:textId="1AC05E2D" w:rsidR="004F0584" w:rsidRDefault="00000000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proofErr w:type="spellStart"/>
      <w:r w:rsidR="00346B0C">
        <w:rPr>
          <w:bCs/>
          <w:sz w:val="28"/>
          <w:szCs w:val="28"/>
          <w:lang w:val="en-US"/>
        </w:rPr>
        <w:t>veselo</w:t>
      </w:r>
      <w:r>
        <w:rPr>
          <w:bCs/>
          <w:sz w:val="28"/>
          <w:szCs w:val="28"/>
          <w:lang w:val="en-US"/>
        </w:rPr>
        <w:t>vskoesp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или в иной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 гражданина»;</w:t>
      </w:r>
    </w:p>
    <w:p w14:paraId="26B839A9" w14:textId="77777777" w:rsidR="00346B0C" w:rsidRDefault="00346B0C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60EC6" w14:textId="77777777" w:rsidR="00346B0C" w:rsidRDefault="00346B0C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3AE76" w14:textId="77777777" w:rsidR="00346B0C" w:rsidRDefault="00346B0C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4F5A8" w14:textId="5CD8A78D" w:rsidR="00346B0C" w:rsidRDefault="00000000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Пункт 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>2.6.6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раздела 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изложить в следующей редакции:</w:t>
      </w:r>
    </w:p>
    <w:p w14:paraId="4DE0C226" w14:textId="7EA0BF62" w:rsidR="004F0584" w:rsidRDefault="00000000" w:rsidP="00346B0C">
      <w:pPr>
        <w:shd w:val="clear" w:color="auto" w:fill="FFFFFF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</w:t>
      </w:r>
      <w:r w:rsidR="0034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или должностному лицу в письменной форме.».</w:t>
      </w:r>
    </w:p>
    <w:p w14:paraId="4285033F" w14:textId="55C53596" w:rsidR="004F0584" w:rsidRPr="00346B0C" w:rsidRDefault="00000000" w:rsidP="00346B0C">
      <w:pPr>
        <w:tabs>
          <w:tab w:val="left" w:pos="720"/>
        </w:tabs>
        <w:autoSpaceDE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46B0C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5" w:history="1">
        <w:r w:rsidR="00346B0C" w:rsidRPr="00346B0C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346B0C" w:rsidRPr="00346B0C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346B0C" w:rsidRPr="00346B0C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veselovskoesp</w:t>
        </w:r>
        <w:proofErr w:type="spellEnd"/>
        <w:r w:rsidR="00346B0C" w:rsidRPr="00346B0C">
          <w:rPr>
            <w:rStyle w:val="aa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46B0C" w:rsidRPr="00346B0C">
          <w:rPr>
            <w:rStyle w:val="aa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6B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DA60C1" w14:textId="77777777" w:rsidR="004F0584" w:rsidRDefault="00000000" w:rsidP="00346B0C">
      <w:pPr>
        <w:widowControl/>
        <w:autoSpaceDE/>
        <w:adjustRightInd/>
        <w:ind w:firstLine="851"/>
        <w:rPr>
          <w:bCs/>
          <w:sz w:val="28"/>
          <w:szCs w:val="28"/>
        </w:rPr>
      </w:pPr>
      <w:r>
        <w:rPr>
          <w:rFonts w:eastAsia="Times New Roman"/>
          <w:sz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BBE8FEC" w14:textId="77777777" w:rsidR="004F0584" w:rsidRDefault="00000000" w:rsidP="00346B0C">
      <w:pPr>
        <w:widowControl/>
        <w:autoSpaceDE/>
        <w:adjustRightInd/>
        <w:ind w:firstLine="851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08A43957" w14:textId="77777777" w:rsidR="004F0584" w:rsidRDefault="004F0584" w:rsidP="00346B0C">
      <w:pPr>
        <w:ind w:firstLine="851"/>
        <w:rPr>
          <w:rStyle w:val="a3"/>
          <w:b w:val="0"/>
          <w:sz w:val="28"/>
          <w:szCs w:val="28"/>
        </w:rPr>
      </w:pPr>
    </w:p>
    <w:p w14:paraId="1F386199" w14:textId="77777777" w:rsidR="004F0584" w:rsidRDefault="004F0584" w:rsidP="00346B0C">
      <w:pPr>
        <w:ind w:left="720" w:firstLine="851"/>
        <w:rPr>
          <w:rFonts w:ascii="Times New Roman" w:hAnsi="Times New Roman"/>
          <w:sz w:val="28"/>
          <w:szCs w:val="28"/>
        </w:rPr>
      </w:pPr>
    </w:p>
    <w:p w14:paraId="5104FDC0" w14:textId="77777777" w:rsidR="004F0584" w:rsidRDefault="004F058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87A06B" w14:textId="542D3C0F" w:rsidR="004F0584" w:rsidRDefault="000000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6B0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921F167" w14:textId="4DB5D608" w:rsidR="004F0584" w:rsidRDefault="000000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</w:t>
      </w:r>
      <w:r w:rsidR="00346B0C">
        <w:rPr>
          <w:rFonts w:ascii="Times New Roman" w:hAnsi="Times New Roman" w:cs="Times New Roman"/>
          <w:sz w:val="28"/>
          <w:szCs w:val="28"/>
        </w:rPr>
        <w:t>Ю.В.Яковченко</w:t>
      </w:r>
    </w:p>
    <w:sectPr w:rsidR="004F058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41"/>
    <w:rsid w:val="00004CD6"/>
    <w:rsid w:val="0004061F"/>
    <w:rsid w:val="00074312"/>
    <w:rsid w:val="001545D6"/>
    <w:rsid w:val="00220415"/>
    <w:rsid w:val="00260200"/>
    <w:rsid w:val="0027340D"/>
    <w:rsid w:val="00277F22"/>
    <w:rsid w:val="00280B3F"/>
    <w:rsid w:val="002A3E23"/>
    <w:rsid w:val="003467EC"/>
    <w:rsid w:val="00346B0C"/>
    <w:rsid w:val="003F6090"/>
    <w:rsid w:val="00400B77"/>
    <w:rsid w:val="00410A6A"/>
    <w:rsid w:val="00416339"/>
    <w:rsid w:val="00442756"/>
    <w:rsid w:val="00456548"/>
    <w:rsid w:val="004F0584"/>
    <w:rsid w:val="00552CA5"/>
    <w:rsid w:val="006058DA"/>
    <w:rsid w:val="00612F2E"/>
    <w:rsid w:val="006711C4"/>
    <w:rsid w:val="006A251F"/>
    <w:rsid w:val="006A34B9"/>
    <w:rsid w:val="006E26F9"/>
    <w:rsid w:val="006E3569"/>
    <w:rsid w:val="00715871"/>
    <w:rsid w:val="007774A6"/>
    <w:rsid w:val="007B0358"/>
    <w:rsid w:val="007C3178"/>
    <w:rsid w:val="007D3913"/>
    <w:rsid w:val="008575F6"/>
    <w:rsid w:val="008B1D9A"/>
    <w:rsid w:val="008D7519"/>
    <w:rsid w:val="00917F2E"/>
    <w:rsid w:val="00953B17"/>
    <w:rsid w:val="009C74BF"/>
    <w:rsid w:val="009E7563"/>
    <w:rsid w:val="00A07429"/>
    <w:rsid w:val="00A7534C"/>
    <w:rsid w:val="00AC03F5"/>
    <w:rsid w:val="00AC1C1E"/>
    <w:rsid w:val="00AF3BCD"/>
    <w:rsid w:val="00B57AD6"/>
    <w:rsid w:val="00B61DB4"/>
    <w:rsid w:val="00BA31FC"/>
    <w:rsid w:val="00C40D0B"/>
    <w:rsid w:val="00C440A9"/>
    <w:rsid w:val="00CC24F3"/>
    <w:rsid w:val="00D41FE5"/>
    <w:rsid w:val="00D44324"/>
    <w:rsid w:val="00D5449B"/>
    <w:rsid w:val="00D62D41"/>
    <w:rsid w:val="00D6603F"/>
    <w:rsid w:val="00DB378A"/>
    <w:rsid w:val="00DF3920"/>
    <w:rsid w:val="00E111B9"/>
    <w:rsid w:val="00E95A8C"/>
    <w:rsid w:val="00F451FF"/>
    <w:rsid w:val="00F62724"/>
    <w:rsid w:val="00FE780D"/>
    <w:rsid w:val="79347F73"/>
    <w:rsid w:val="7D6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857"/>
  <w15:docId w15:val="{8F14CB37-A98D-43DF-88FE-DC6F647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qFormat/>
    <w:rPr>
      <w:rFonts w:ascii="Times New Roman" w:hAnsi="Times New Roman" w:cs="Times New Roman" w:hint="default"/>
      <w:b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46B0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elovskoes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</dc:creator>
  <cp:lastModifiedBy>Ves</cp:lastModifiedBy>
  <cp:revision>4</cp:revision>
  <cp:lastPrinted>2025-07-11T05:37:00Z</cp:lastPrinted>
  <dcterms:created xsi:type="dcterms:W3CDTF">2025-07-11T05:38:00Z</dcterms:created>
  <dcterms:modified xsi:type="dcterms:W3CDTF">2025-07-11T07:59:00Z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07E66900638A4062B6CE11B80BA1A3BE_12</vt:lpwstr>
  </property>
</Properties>
</file>