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AA" w:rsidRPr="00785F85" w:rsidRDefault="00711FAA" w:rsidP="00117E3D">
      <w:pPr>
        <w:pStyle w:val="1"/>
        <w:spacing w:before="0" w:beforeAutospacing="0" w:after="0" w:afterAutospacing="0"/>
        <w:ind w:firstLine="567"/>
        <w:jc w:val="center"/>
        <w:rPr>
          <w:noProof/>
          <w:sz w:val="28"/>
          <w:szCs w:val="28"/>
        </w:rPr>
      </w:pPr>
      <w:r w:rsidRPr="00785F85">
        <w:rPr>
          <w:noProof/>
          <w:sz w:val="28"/>
          <w:szCs w:val="28"/>
        </w:rPr>
        <w:t>ПРОЕКТ</w:t>
      </w:r>
    </w:p>
    <w:p w:rsidR="00711FAA" w:rsidRPr="00785F85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FAA" w:rsidRPr="00117E3D" w:rsidRDefault="00711FAA" w:rsidP="00117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E3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42E04"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Pr="00117E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1FAA" w:rsidRPr="00117E3D" w:rsidRDefault="00117E3D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3D"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="00711FAA" w:rsidRPr="00117E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17E3D" w:rsidRPr="00117E3D" w:rsidRDefault="00117E3D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AA" w:rsidRPr="00785F85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F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1FAA" w:rsidRPr="00785F85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AA" w:rsidRPr="00785F85" w:rsidRDefault="00711FAA" w:rsidP="00117E3D">
      <w:pPr>
        <w:shd w:val="clear" w:color="auto" w:fill="FFFFFF"/>
        <w:tabs>
          <w:tab w:val="left" w:pos="8371"/>
          <w:tab w:val="left" w:pos="9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5F85">
        <w:rPr>
          <w:rFonts w:ascii="Times New Roman" w:hAnsi="Times New Roman" w:cs="Times New Roman"/>
          <w:spacing w:val="-10"/>
          <w:sz w:val="28"/>
          <w:szCs w:val="28"/>
        </w:rPr>
        <w:t>от  _</w:t>
      </w:r>
      <w:proofErr w:type="gramEnd"/>
      <w:r w:rsidRPr="00785F85">
        <w:rPr>
          <w:rFonts w:ascii="Times New Roman" w:hAnsi="Times New Roman" w:cs="Times New Roman"/>
          <w:spacing w:val="-10"/>
          <w:sz w:val="28"/>
          <w:szCs w:val="28"/>
        </w:rPr>
        <w:t xml:space="preserve">______________                                                               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</w:t>
      </w:r>
      <w:r w:rsidRPr="00785F85">
        <w:rPr>
          <w:rFonts w:ascii="Times New Roman" w:hAnsi="Times New Roman" w:cs="Times New Roman"/>
          <w:spacing w:val="7"/>
          <w:sz w:val="28"/>
          <w:szCs w:val="28"/>
        </w:rPr>
        <w:t>№ ___</w:t>
      </w:r>
    </w:p>
    <w:p w:rsidR="00711FAA" w:rsidRPr="00711FAA" w:rsidRDefault="00711FAA" w:rsidP="00117E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FAA" w:rsidRPr="00711FAA" w:rsidRDefault="00711FAA" w:rsidP="00117E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742E04">
        <w:rPr>
          <w:rFonts w:ascii="Times New Roman" w:hAnsi="Times New Roman" w:cs="Times New Roman"/>
          <w:sz w:val="28"/>
          <w:szCs w:val="28"/>
        </w:rPr>
        <w:t>Веселая</w:t>
      </w:r>
    </w:p>
    <w:p w:rsidR="001701F4" w:rsidRPr="001701F4" w:rsidRDefault="001701F4" w:rsidP="00117E3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701F4" w:rsidRPr="001701F4" w:rsidRDefault="00F65DE9" w:rsidP="00117E3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742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Веселовское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Павловского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F65DE9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DE9" w:rsidRPr="00711FAA">
        <w:rPr>
          <w:rFonts w:ascii="Times New Roman" w:hAnsi="Times New Roman" w:cs="Times New Roman"/>
          <w:sz w:val="28"/>
          <w:szCs w:val="28"/>
        </w:rPr>
        <w:t xml:space="preserve">частью 8 статьи 4 Федерального закона от 1 апреля 2020 года № 69-ФЗ «О защите и поощрении капиталовложений в Российской Федерации», п о с </w:t>
      </w:r>
      <w:proofErr w:type="gramStart"/>
      <w:r w:rsidR="00F65DE9" w:rsidRPr="00711FA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65DE9" w:rsidRPr="00711FAA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и условия заключения соглашений о защите и поощрении капиталовложений со стороны 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74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Веселовское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2.</w:t>
      </w:r>
      <w:r w:rsidR="00117E3D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на официальном сайте администрации </w:t>
      </w:r>
      <w:r w:rsidR="00742E04">
        <w:rPr>
          <w:rFonts w:ascii="Times New Roman" w:hAnsi="Times New Roman" w:cs="Times New Roman"/>
          <w:sz w:val="28"/>
          <w:szCs w:val="28"/>
          <w:highlight w:val="white"/>
        </w:rPr>
        <w:t>Веселовского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</w:t>
      </w:r>
      <w:r w:rsidR="00117E3D">
        <w:rPr>
          <w:rFonts w:ascii="Times New Roman" w:hAnsi="Times New Roman" w:cs="Times New Roman"/>
          <w:sz w:val="28"/>
          <w:szCs w:val="28"/>
          <w:highlight w:val="white"/>
        </w:rPr>
        <w:t>Павловского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в сети "Интернет".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официального обнародования.</w:t>
      </w: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Глава</w:t>
      </w:r>
    </w:p>
    <w:p w:rsidR="00711FAA" w:rsidRPr="00711FAA" w:rsidRDefault="00742E04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="00711FAA" w:rsidRPr="00711FA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1701F4" w:rsidRPr="001701F4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711FAA" w:rsidRPr="00711FA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proofErr w:type="spellStart"/>
      <w:r w:rsidR="00742E04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:rsid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Pr="001701F4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1E0F3B" w:rsidRPr="00711FAA" w:rsidRDefault="00742E0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Веселовского</w:t>
      </w:r>
      <w:r w:rsidR="001E0F3B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1701F4" w:rsidRPr="001701F4" w:rsidRDefault="00117E3D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1E0F3B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117E3D" w:rsidRDefault="00117E3D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1F4" w:rsidRPr="001701F4" w:rsidRDefault="001701F4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742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Веселовское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Павловского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Порядок разработан в соответствии с ч. 8 статьи 4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от 1 апреля 2020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69-ФЗ «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защите и поощрении капитало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вложений в Российской Федерации»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(далее- Федеральный закон)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устанавливает условия и порядок заключения соглашений о защите и поощрении капиталовложений со стороны 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7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Веселовское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Павловского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701F4" w:rsidRPr="001701F4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заключения соглашений о защите и поощрении капиталовложений со стороны 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7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Веселовское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Павловского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anchor="/document/10164072/entry/3100" w:history="1">
        <w:r w:rsidRPr="00711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гражданского законодательства</w:t>
        </w:r>
      </w:hyperlink>
      <w:r w:rsidR="00117E3D"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особенностей, установленных Федеральным законом.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года.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Соглашение о защите и поощрении капиталовложений должно содержать следующие условия: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2) указание на этапы реализации инвестиционного проекта, в том числе: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lastRenderedPageBreak/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hyperlink r:id="rId7" w:anchor="/document/73826576/entry/1010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10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</w:t>
      </w:r>
      <w:r w:rsidRPr="00711FAA">
        <w:rPr>
          <w:sz w:val="28"/>
          <w:szCs w:val="28"/>
        </w:rPr>
        <w:t xml:space="preserve"> </w:t>
      </w:r>
      <w:hyperlink r:id="rId8" w:anchor="/document/73826576/entry/108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</w:t>
      </w:r>
      <w:r w:rsidRPr="00711FAA">
        <w:rPr>
          <w:sz w:val="28"/>
          <w:szCs w:val="28"/>
        </w:rPr>
        <w:t xml:space="preserve"> </w:t>
      </w:r>
      <w:hyperlink r:id="rId9" w:anchor="/document/73826576/entry/94" w:history="1">
        <w:r w:rsidRPr="00711FAA">
          <w:rPr>
            <w:rStyle w:val="a4"/>
            <w:color w:val="auto"/>
            <w:sz w:val="28"/>
            <w:szCs w:val="28"/>
            <w:u w:val="none"/>
          </w:rPr>
          <w:t xml:space="preserve">частью 4 статьи </w:t>
        </w:r>
        <w:proofErr w:type="gramStart"/>
        <w:r w:rsidRPr="00711FAA">
          <w:rPr>
            <w:rStyle w:val="a4"/>
            <w:color w:val="auto"/>
            <w:sz w:val="28"/>
            <w:szCs w:val="28"/>
            <w:u w:val="none"/>
          </w:rPr>
          <w:t>9</w:t>
        </w:r>
      </w:hyperlink>
      <w:r w:rsidRPr="00711FAA">
        <w:rPr>
          <w:color w:val="000000"/>
          <w:sz w:val="28"/>
          <w:szCs w:val="28"/>
        </w:rPr>
        <w:t xml:space="preserve">  Федерального</w:t>
      </w:r>
      <w:proofErr w:type="gramEnd"/>
      <w:r w:rsidRPr="00711FAA">
        <w:rPr>
          <w:color w:val="000000"/>
          <w:sz w:val="28"/>
          <w:szCs w:val="28"/>
        </w:rPr>
        <w:t xml:space="preserve">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4) срок применения стабилизационной оговорки в пределах сроков, установленных </w:t>
      </w:r>
      <w:hyperlink r:id="rId10" w:anchor="/document/73826576/entry/1010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частями 10</w:t>
        </w:r>
      </w:hyperlink>
      <w:r w:rsidRPr="00711FAA">
        <w:rPr>
          <w:sz w:val="28"/>
          <w:szCs w:val="28"/>
        </w:rPr>
        <w:t xml:space="preserve"> и </w:t>
      </w:r>
      <w:hyperlink r:id="rId11" w:anchor="/document/73826576/entry/1011" w:history="1">
        <w:r w:rsidRPr="00711FAA">
          <w:rPr>
            <w:rStyle w:val="a4"/>
            <w:color w:val="auto"/>
            <w:sz w:val="28"/>
            <w:szCs w:val="28"/>
            <w:u w:val="none"/>
          </w:rPr>
          <w:t>11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</w:t>
      </w:r>
      <w:r w:rsidRPr="00711FAA">
        <w:rPr>
          <w:sz w:val="28"/>
          <w:szCs w:val="28"/>
        </w:rPr>
        <w:t xml:space="preserve">в </w:t>
      </w:r>
      <w:hyperlink r:id="rId12" w:anchor="/document/73826576/entry/1411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1 части 1 статьи 14</w:t>
        </w:r>
      </w:hyperlink>
      <w:r w:rsidRPr="00711FAA">
        <w:rPr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3" w:anchor="/document/73826576/entry/141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 части 1 статьи 14</w:t>
        </w:r>
      </w:hyperlink>
      <w:r w:rsidRPr="00711FAA">
        <w:rPr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14" w:anchor="/document/73826576/entry/143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 части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15" w:anchor="/document/73826576/entry/12" w:history="1">
        <w:r w:rsidRPr="00711FAA">
          <w:rPr>
            <w:rStyle w:val="a4"/>
            <w:color w:val="auto"/>
            <w:sz w:val="28"/>
            <w:szCs w:val="28"/>
            <w:u w:val="none"/>
          </w:rPr>
          <w:t>статьей 12</w:t>
        </w:r>
      </w:hyperlink>
      <w:r w:rsidRPr="00711FAA">
        <w:rPr>
          <w:sz w:val="28"/>
          <w:szCs w:val="28"/>
        </w:rPr>
        <w:t xml:space="preserve"> Федерального закона, в том числе в случаях, предусмотренных </w:t>
      </w:r>
      <w:hyperlink r:id="rId16" w:anchor="/document/73826576/entry/143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б) на возмещение понесенных затрат, предусмотренных </w:t>
      </w:r>
      <w:hyperlink r:id="rId17" w:anchor="/document/73826576/entry/15" w:history="1">
        <w:r w:rsidRPr="00711FAA">
          <w:rPr>
            <w:rStyle w:val="a4"/>
            <w:color w:val="auto"/>
            <w:sz w:val="28"/>
            <w:szCs w:val="28"/>
            <w:u w:val="none"/>
          </w:rPr>
          <w:t>статьей 15</w:t>
        </w:r>
      </w:hyperlink>
      <w:r w:rsidRPr="00711FAA">
        <w:rPr>
          <w:color w:val="000000"/>
          <w:sz w:val="28"/>
          <w:szCs w:val="28"/>
        </w:rPr>
        <w:t xml:space="preserve"> Федерального закона (в случае, если публично-правовым образованием было принято решение о возмещении таких затрат);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9) иные условия, предусмотренные настоящим Федеральным законом.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2.4. Решение о заключении соглашения принимается в форме 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proofErr w:type="gramStart"/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  </w:t>
      </w:r>
      <w:r w:rsidR="0074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Веселовского</w:t>
      </w:r>
      <w:proofErr w:type="gramEnd"/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заключения соглашений о защите и поощрении капиталовложений со стороны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Веселовское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игорный бизнес;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оптовая и розничная торговля;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1B09" w:rsidRDefault="00D11B09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Глава</w:t>
      </w:r>
    </w:p>
    <w:p w:rsidR="00117E3D" w:rsidRPr="00711FAA" w:rsidRDefault="00742E04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Веселовское</w:t>
      </w:r>
      <w:r w:rsidR="00117E3D" w:rsidRPr="00711FA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117E3D" w:rsidRPr="001701F4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711FA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 w:rsidR="00742E04">
        <w:rPr>
          <w:rFonts w:ascii="Times New Roman" w:hAnsi="Times New Roman" w:cs="Times New Roman"/>
          <w:sz w:val="28"/>
          <w:szCs w:val="28"/>
        </w:rPr>
        <w:t>Ю.В.Яковченко</w:t>
      </w:r>
      <w:bookmarkStart w:id="0" w:name="_GoBack"/>
      <w:bookmarkEnd w:id="0"/>
    </w:p>
    <w:p w:rsidR="00117E3D" w:rsidRPr="00711FAA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17E3D" w:rsidRPr="00711FAA" w:rsidSect="00117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342C7"/>
    <w:multiLevelType w:val="multilevel"/>
    <w:tmpl w:val="2A4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F4"/>
    <w:rsid w:val="00117E3D"/>
    <w:rsid w:val="001359B0"/>
    <w:rsid w:val="001701F4"/>
    <w:rsid w:val="001E0F3B"/>
    <w:rsid w:val="004A4DFA"/>
    <w:rsid w:val="00705C49"/>
    <w:rsid w:val="00711FAA"/>
    <w:rsid w:val="00742E04"/>
    <w:rsid w:val="007A0F7B"/>
    <w:rsid w:val="00844F0D"/>
    <w:rsid w:val="0087512C"/>
    <w:rsid w:val="00B33D97"/>
    <w:rsid w:val="00D11B09"/>
    <w:rsid w:val="00F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E59FF-BC0F-48F1-B732-0135470C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09"/>
  </w:style>
  <w:style w:type="paragraph" w:styleId="1">
    <w:name w:val="heading 1"/>
    <w:basedOn w:val="a"/>
    <w:link w:val="10"/>
    <w:uiPriority w:val="9"/>
    <w:qFormat/>
    <w:rsid w:val="0017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1F4"/>
    <w:rPr>
      <w:color w:val="0000FF"/>
      <w:u w:val="single"/>
    </w:rPr>
  </w:style>
  <w:style w:type="paragraph" w:customStyle="1" w:styleId="s10">
    <w:name w:val="s_1"/>
    <w:basedOn w:val="a"/>
    <w:rsid w:val="0087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39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7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1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45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9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82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90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305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34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697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300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057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95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38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008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05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13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86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23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00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51DC6-9294-47BA-900D-D1DB3340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</cp:lastModifiedBy>
  <cp:revision>4</cp:revision>
  <cp:lastPrinted>2020-12-29T15:27:00Z</cp:lastPrinted>
  <dcterms:created xsi:type="dcterms:W3CDTF">2020-12-29T15:12:00Z</dcterms:created>
  <dcterms:modified xsi:type="dcterms:W3CDTF">2020-12-29T15:27:00Z</dcterms:modified>
</cp:coreProperties>
</file>