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00" w:rsidRPr="00A36558" w:rsidRDefault="001F7800" w:rsidP="001F7800">
      <w:pPr>
        <w:rPr>
          <w:rFonts w:ascii="Times New Roman" w:hAnsi="Times New Roman" w:cs="Times New Roman"/>
          <w:b/>
          <w:sz w:val="24"/>
          <w:szCs w:val="24"/>
        </w:rPr>
      </w:pPr>
    </w:p>
    <w:p w:rsidR="001F7800" w:rsidRPr="00205DCC" w:rsidRDefault="001F7800" w:rsidP="001F7800">
      <w:pPr>
        <w:ind w:left="1560"/>
        <w:rPr>
          <w:rFonts w:ascii="Times New Roman" w:hAnsi="Times New Roman" w:cs="Times New Roman"/>
          <w:sz w:val="24"/>
          <w:szCs w:val="24"/>
        </w:rPr>
      </w:pPr>
      <w:r w:rsidRPr="00205DCC">
        <w:rPr>
          <w:rFonts w:ascii="Times New Roman" w:hAnsi="Times New Roman" w:cs="Times New Roman"/>
          <w:sz w:val="24"/>
          <w:szCs w:val="24"/>
        </w:rPr>
        <w:t xml:space="preserve">       ОБЩИЕ  СВЕДЕНИЯ  ОБ  УЧРЕЖДЕНИИ</w:t>
      </w:r>
    </w:p>
    <w:tbl>
      <w:tblPr>
        <w:tblStyle w:val="a3"/>
        <w:tblW w:w="9807" w:type="dxa"/>
        <w:tblLook w:val="04A0"/>
      </w:tblPr>
      <w:tblGrid>
        <w:gridCol w:w="3794"/>
        <w:gridCol w:w="6013"/>
      </w:tblGrid>
      <w:tr w:rsidR="001F7800" w:rsidRPr="00205DCC" w:rsidTr="001F7800">
        <w:trPr>
          <w:trHeight w:val="721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(по уставу)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Адрес учреждения, телефон-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Дата создания учреждения-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Учредитель-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Форма собственности-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1F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Является ли юридическим –</w:t>
            </w:r>
          </w:p>
          <w:p w:rsidR="001F7800" w:rsidRPr="00205DCC" w:rsidRDefault="001F7800" w:rsidP="001F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Наличие утверждённого устава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(с реквизитами)-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Наличие утверждённого Коллективного договора –</w:t>
            </w:r>
          </w:p>
          <w:p w:rsidR="00205DCC" w:rsidRPr="00205DCC" w:rsidRDefault="00205DCC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ИНН -                                                   </w:t>
            </w: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ОГРН-                  </w:t>
            </w: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КПП-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1F780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Общая площадь учреждения-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</w:tcPr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культуры» Веселовского сельского поселения Павловского района.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</w:t>
            </w:r>
            <w:proofErr w:type="gramStart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ст. Весёлая, ул. </w:t>
            </w:r>
            <w:proofErr w:type="spellStart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Ленина,№</w:t>
            </w:r>
            <w:proofErr w:type="spellEnd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41  «г».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код района- 86191 тел- 4-31-45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1964г.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Веселовское сельское поселение Павловского района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proofErr w:type="gramStart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утверждённый  постановлением администрации Веселовского сельского поселения Павловского района № 09,от 08.02.2011г. 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наличии. Утверждён</w:t>
            </w:r>
            <w:proofErr w:type="gramStart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заверен и зарегистрирован согласно  общепринятых правил.</w:t>
            </w:r>
          </w:p>
          <w:p w:rsidR="00205DCC" w:rsidRPr="00205DCC" w:rsidRDefault="00205DCC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2346014191</w:t>
            </w:r>
          </w:p>
          <w:p w:rsidR="001F7800" w:rsidRPr="00205DCC" w:rsidRDefault="00205DCC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1062346000221</w:t>
            </w: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234601001</w:t>
            </w: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CC" w:rsidRPr="00205DCC" w:rsidRDefault="00205DCC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1087,1 </w:t>
            </w:r>
            <w:proofErr w:type="spellStart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м-кв</w:t>
            </w:r>
            <w:proofErr w:type="spellEnd"/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00" w:rsidRPr="00205DCC" w:rsidTr="001F7800">
        <w:trPr>
          <w:trHeight w:val="1380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800" w:rsidRPr="00205DCC" w:rsidRDefault="00205DCC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7800" w:rsidRPr="00205DCC">
              <w:rPr>
                <w:rFonts w:ascii="Times New Roman" w:hAnsi="Times New Roman" w:cs="Times New Roman"/>
                <w:sz w:val="24"/>
                <w:szCs w:val="24"/>
              </w:rPr>
              <w:t>оличество штатных работников-      15</w:t>
            </w: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CC" w:rsidRPr="00205DCC" w:rsidRDefault="00205DCC" w:rsidP="0020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00" w:rsidRPr="00205DCC" w:rsidRDefault="00205DCC" w:rsidP="00205DCC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</w:t>
            </w:r>
            <w:proofErr w:type="gramStart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0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DCC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 ДК Елена Петровна Шмелёва</w:t>
            </w:r>
          </w:p>
        </w:tc>
      </w:tr>
      <w:tr w:rsidR="001F7800" w:rsidRPr="00205DCC" w:rsidTr="001F7800">
        <w:trPr>
          <w:trHeight w:val="450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800" w:rsidRPr="00205DCC" w:rsidRDefault="001F7800" w:rsidP="00DE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00" w:rsidRPr="00205DCC" w:rsidRDefault="001F7800" w:rsidP="001F7800">
      <w:pPr>
        <w:rPr>
          <w:rFonts w:ascii="Times New Roman" w:hAnsi="Times New Roman" w:cs="Times New Roman"/>
          <w:sz w:val="24"/>
          <w:szCs w:val="24"/>
        </w:rPr>
      </w:pPr>
    </w:p>
    <w:p w:rsidR="000F2557" w:rsidRPr="00205DCC" w:rsidRDefault="000F2557" w:rsidP="001F7800">
      <w:pPr>
        <w:rPr>
          <w:rFonts w:ascii="Times New Roman" w:hAnsi="Times New Roman" w:cs="Times New Roman"/>
          <w:sz w:val="24"/>
          <w:szCs w:val="24"/>
        </w:rPr>
      </w:pPr>
    </w:p>
    <w:sectPr w:rsidR="000F2557" w:rsidRPr="00205DCC" w:rsidSect="000F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458D"/>
    <w:multiLevelType w:val="hybridMultilevel"/>
    <w:tmpl w:val="718093F4"/>
    <w:lvl w:ilvl="0" w:tplc="EBFEEC8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00"/>
    <w:rsid w:val="000F2557"/>
    <w:rsid w:val="001F7800"/>
    <w:rsid w:val="0020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Метод.Кабинед</cp:lastModifiedBy>
  <cp:revision>1</cp:revision>
  <dcterms:created xsi:type="dcterms:W3CDTF">2014-08-11T12:07:00Z</dcterms:created>
  <dcterms:modified xsi:type="dcterms:W3CDTF">2014-08-11T12:21:00Z</dcterms:modified>
</cp:coreProperties>
</file>